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0" w:rsidRPr="00B52D7B" w:rsidRDefault="00D54F10" w:rsidP="00DB0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4F10" w:rsidRPr="00B52D7B" w:rsidRDefault="00D54F10" w:rsidP="00DB0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7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54F10" w:rsidRPr="00B52D7B" w:rsidRDefault="00D54F10" w:rsidP="00DB0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7B">
        <w:rPr>
          <w:rFonts w:ascii="Times New Roman" w:hAnsi="Times New Roman" w:cs="Times New Roman"/>
          <w:b/>
          <w:sz w:val="28"/>
          <w:szCs w:val="28"/>
        </w:rPr>
        <w:t>БИРИЛЮССКИЙ РАЙОН</w:t>
      </w:r>
    </w:p>
    <w:p w:rsidR="00D54F10" w:rsidRPr="00B52D7B" w:rsidRDefault="00D54F10" w:rsidP="00DB0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7B">
        <w:rPr>
          <w:rFonts w:ascii="Times New Roman" w:hAnsi="Times New Roman" w:cs="Times New Roman"/>
          <w:b/>
          <w:sz w:val="28"/>
          <w:szCs w:val="28"/>
        </w:rPr>
        <w:t>ОРЛОВСКИЙ СЕЛЬСКИЙ СОВЕТ ДЕПУТАТОВ</w:t>
      </w:r>
    </w:p>
    <w:p w:rsidR="00D54F10" w:rsidRPr="00B52D7B" w:rsidRDefault="00D54F10" w:rsidP="00DB0F9E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10" w:rsidRPr="00B52D7B" w:rsidRDefault="00D54F10" w:rsidP="00D54F10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B52D7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ПРОЕКТ</w:t>
      </w:r>
    </w:p>
    <w:p w:rsidR="00D54F10" w:rsidRPr="00B52D7B" w:rsidRDefault="00D54F10" w:rsidP="00D54F1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6"/>
        <w:gridCol w:w="3096"/>
        <w:gridCol w:w="3272"/>
      </w:tblGrid>
      <w:tr w:rsidR="00D54F10" w:rsidRPr="00B52D7B" w:rsidTr="000953AB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D54F10" w:rsidRPr="00B52D7B" w:rsidRDefault="00D54F10" w:rsidP="000953A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B">
              <w:rPr>
                <w:rFonts w:ascii="Times New Roman" w:hAnsi="Times New Roman" w:cs="Times New Roman"/>
                <w:sz w:val="24"/>
                <w:szCs w:val="24"/>
              </w:rPr>
              <w:t>«____» ________2024 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D54F10" w:rsidRPr="00B52D7B" w:rsidRDefault="00D54F10" w:rsidP="000953AB">
            <w:pPr>
              <w:spacing w:after="0" w:line="240" w:lineRule="auto"/>
              <w:ind w:right="28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D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2D7B">
              <w:rPr>
                <w:rFonts w:ascii="Times New Roman" w:hAnsi="Times New Roman" w:cs="Times New Roman"/>
                <w:sz w:val="24"/>
                <w:szCs w:val="24"/>
              </w:rPr>
              <w:t>. Орловка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D54F10" w:rsidRPr="00B52D7B" w:rsidRDefault="00D54F10" w:rsidP="000953A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B">
              <w:rPr>
                <w:rFonts w:ascii="Times New Roman" w:hAnsi="Times New Roman" w:cs="Times New Roman"/>
                <w:sz w:val="24"/>
                <w:szCs w:val="24"/>
              </w:rPr>
              <w:t xml:space="preserve">№_____ </w:t>
            </w:r>
          </w:p>
        </w:tc>
      </w:tr>
    </w:tbl>
    <w:p w:rsidR="00D54F10" w:rsidRPr="00B52D7B" w:rsidRDefault="00D54F10" w:rsidP="00D54F10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D54F10" w:rsidRPr="00B52D7B" w:rsidTr="000953A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F10" w:rsidRPr="00B52D7B" w:rsidRDefault="00D54F10" w:rsidP="00DB0F9E">
            <w:pPr>
              <w:spacing w:after="0" w:line="240" w:lineRule="auto"/>
              <w:ind w:right="2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 ВНЕСЕНИИ ИЗМЕНЕНИЙ И ДОПОЛНЕНИЙ В УСТАВ ОРЛОВСКОГО СЕЛЬСОВЕТА БИРИЛЮССКОГО РАЙОНА КРАСНОЯРСКОГО КРАЯ</w:t>
            </w:r>
          </w:p>
        </w:tc>
      </w:tr>
    </w:tbl>
    <w:p w:rsidR="00D54F10" w:rsidRPr="00B52D7B" w:rsidRDefault="00D54F10" w:rsidP="00D54F1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10" w:rsidRPr="00B52D7B" w:rsidRDefault="00D54F10" w:rsidP="00DB0F9E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В целях приведения Устава Орловского сельсовета Бирилюсского района Красноярского края в соответствие Федеральному закону от 06.10.2003 года № 131-ФЗ «Об общих принципах организации местного самоуправления в Российской Федерации», руководствуясь ст. 21, 25, 66 Устава Орловского сельсовета Бирилюсского района Красноярского края, Орловский сельский Совет депутатов</w:t>
      </w:r>
    </w:p>
    <w:p w:rsidR="00D54F10" w:rsidRPr="00B52D7B" w:rsidRDefault="00D54F10" w:rsidP="00D54F1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7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54F10" w:rsidRPr="00B52D7B" w:rsidRDefault="00D54F10" w:rsidP="00D54F1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Внести в Устав Орловского сельсовета Бирилюсского района Красноярского края следующие изменения:</w:t>
      </w:r>
    </w:p>
    <w:p w:rsidR="00D54F10" w:rsidRPr="00B52D7B" w:rsidRDefault="00D54F10" w:rsidP="00D54F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1) пункт 4 статьи 15 Устава изложить в следующей редакции:</w:t>
      </w:r>
    </w:p>
    <w:p w:rsidR="00D54F10" w:rsidRPr="00B52D7B" w:rsidRDefault="00D54F10" w:rsidP="00D54F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D7B">
        <w:rPr>
          <w:rFonts w:ascii="Times New Roman" w:hAnsi="Times New Roman" w:cs="Times New Roman"/>
          <w:sz w:val="24"/>
          <w:szCs w:val="24"/>
        </w:rPr>
        <w:t>) подписывает и обнародует в порядке, установленном уставом муниципального образования, нормативные правовые акты, принятые Советом депутатов</w:t>
      </w:r>
      <w:proofErr w:type="gramStart"/>
      <w:r w:rsidRPr="00B52D7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52D7B">
        <w:rPr>
          <w:rFonts w:ascii="Times New Roman" w:hAnsi="Times New Roman" w:cs="Times New Roman"/>
          <w:sz w:val="24"/>
          <w:szCs w:val="24"/>
        </w:rPr>
        <w:t>;</w:t>
      </w:r>
    </w:p>
    <w:p w:rsidR="00D54F10" w:rsidRPr="00B52D7B" w:rsidRDefault="00D54F10" w:rsidP="00D54F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7B">
        <w:rPr>
          <w:rFonts w:ascii="Times New Roman" w:hAnsi="Times New Roman" w:cs="Times New Roman"/>
          <w:bCs/>
          <w:sz w:val="24"/>
          <w:szCs w:val="24"/>
        </w:rPr>
        <w:t>2) пункт 5 статьи 25 Устава изложить в следующей редакции:</w:t>
      </w:r>
    </w:p>
    <w:p w:rsidR="00D54F10" w:rsidRPr="00B52D7B" w:rsidRDefault="00D54F10" w:rsidP="00DB0F9E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«4. Нормативный правовой акт, принятый сельским Советом депутатов, направляется Главе сельсовета для подписания и обнародования в течение 10 дней. Глава сельсовета, исполняющий полномочия главы местной администрации, имеет право отклонить нормативный правовой акт, принятый сельским Советом депутатов.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сельсовета в течение семи дней и обнародованию</w:t>
      </w:r>
      <w:proofErr w:type="gramStart"/>
      <w:r w:rsidRPr="00B52D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54F10" w:rsidRPr="00B52D7B" w:rsidRDefault="00D54F10" w:rsidP="00DB0F9E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52D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2D7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 и правопорядку. </w:t>
      </w:r>
    </w:p>
    <w:p w:rsidR="00D54F10" w:rsidRPr="00B52D7B" w:rsidRDefault="00D54F10" w:rsidP="00DB0F9E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3. Решение вступает в силу в день, следующий за днем его официального опубликования в общественно - политической газете «Новый путь» и подлежит размещению на официальном сайте органов местного самоуправления Орловского сельсовета в сети Интернет.</w:t>
      </w:r>
    </w:p>
    <w:p w:rsidR="00D54F10" w:rsidRPr="00B52D7B" w:rsidRDefault="00D54F10" w:rsidP="00D54F1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10" w:rsidRPr="00B52D7B" w:rsidRDefault="00D54F10" w:rsidP="00D54F1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 xml:space="preserve">Председатель Орловского </w:t>
      </w:r>
    </w:p>
    <w:p w:rsidR="00D54F10" w:rsidRPr="00B52D7B" w:rsidRDefault="00D54F10" w:rsidP="00D54F1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                       А.Г. Егерь</w:t>
      </w:r>
    </w:p>
    <w:p w:rsidR="00D54F10" w:rsidRPr="00B52D7B" w:rsidRDefault="00D54F10" w:rsidP="00D54F1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10" w:rsidRPr="00B52D7B" w:rsidRDefault="00D54F10" w:rsidP="00D54F1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7B">
        <w:rPr>
          <w:rFonts w:ascii="Times New Roman" w:hAnsi="Times New Roman" w:cs="Times New Roman"/>
          <w:sz w:val="24"/>
          <w:szCs w:val="24"/>
        </w:rPr>
        <w:t>Глава Орловского сельсовета                                                              С.А. Маягачев</w:t>
      </w:r>
      <w:bookmarkStart w:id="0" w:name="_GoBack"/>
      <w:bookmarkEnd w:id="0"/>
    </w:p>
    <w:p w:rsidR="005543A5" w:rsidRDefault="005543A5"/>
    <w:sectPr w:rsidR="005543A5" w:rsidSect="0030481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F10"/>
    <w:rsid w:val="002B521D"/>
    <w:rsid w:val="005543A5"/>
    <w:rsid w:val="00D54F10"/>
    <w:rsid w:val="00DB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>User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Маягачев</cp:lastModifiedBy>
  <cp:revision>3</cp:revision>
  <dcterms:created xsi:type="dcterms:W3CDTF">2024-09-10T03:34:00Z</dcterms:created>
  <dcterms:modified xsi:type="dcterms:W3CDTF">2024-09-10T03:39:00Z</dcterms:modified>
</cp:coreProperties>
</file>