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7EA" w:rsidRPr="0071516C" w:rsidRDefault="009D77EA" w:rsidP="009D77EA">
      <w:pPr>
        <w:pStyle w:val="a3"/>
        <w:spacing w:line="321" w:lineRule="exact"/>
        <w:ind w:right="1051"/>
        <w:jc w:val="center"/>
        <w:rPr>
          <w:bCs/>
          <w:sz w:val="28"/>
          <w:szCs w:val="28"/>
        </w:rPr>
      </w:pPr>
      <w:r w:rsidRPr="0071516C">
        <w:rPr>
          <w:bCs/>
          <w:sz w:val="28"/>
          <w:szCs w:val="28"/>
        </w:rPr>
        <w:t xml:space="preserve">   РОССИЙСКАЯ ФЕДЕРАЦИЯ </w:t>
      </w:r>
      <w:r>
        <w:rPr>
          <w:bCs/>
          <w:sz w:val="28"/>
          <w:szCs w:val="28"/>
        </w:rPr>
        <w:t xml:space="preserve">           </w:t>
      </w:r>
    </w:p>
    <w:p w:rsidR="009D77EA" w:rsidRPr="0071516C" w:rsidRDefault="009D77EA" w:rsidP="009D77EA">
      <w:pPr>
        <w:pStyle w:val="a3"/>
        <w:spacing w:line="321" w:lineRule="exact"/>
        <w:ind w:right="1051"/>
        <w:jc w:val="center"/>
        <w:rPr>
          <w:bCs/>
          <w:sz w:val="28"/>
          <w:szCs w:val="28"/>
        </w:rPr>
      </w:pPr>
      <w:r w:rsidRPr="0071516C">
        <w:rPr>
          <w:bCs/>
          <w:sz w:val="28"/>
          <w:szCs w:val="28"/>
        </w:rPr>
        <w:t xml:space="preserve">               ОРЛОВСКИЙ СЕЛЬСКИЙ СОВЕТ ДЕПУТАТОВ </w:t>
      </w:r>
    </w:p>
    <w:p w:rsidR="009D77EA" w:rsidRPr="0071516C" w:rsidRDefault="009D77EA" w:rsidP="009D77EA">
      <w:pPr>
        <w:pStyle w:val="a3"/>
        <w:spacing w:line="321" w:lineRule="exact"/>
        <w:ind w:right="1051"/>
        <w:jc w:val="center"/>
        <w:rPr>
          <w:bCs/>
          <w:sz w:val="28"/>
          <w:szCs w:val="28"/>
        </w:rPr>
      </w:pPr>
      <w:r w:rsidRPr="0071516C">
        <w:rPr>
          <w:bCs/>
          <w:sz w:val="28"/>
          <w:szCs w:val="28"/>
        </w:rPr>
        <w:t xml:space="preserve">                БИРИЛЮССКИЙ РАЙОН КРАСНОЯРСКОГО КРАЯ</w:t>
      </w:r>
    </w:p>
    <w:p w:rsidR="009D77EA" w:rsidRPr="0071516C" w:rsidRDefault="009D77EA" w:rsidP="009D77EA">
      <w:pPr>
        <w:pStyle w:val="a3"/>
        <w:spacing w:line="321" w:lineRule="exact"/>
        <w:ind w:right="1051"/>
        <w:jc w:val="center"/>
        <w:rPr>
          <w:b/>
          <w:bCs/>
          <w:sz w:val="28"/>
          <w:szCs w:val="28"/>
        </w:rPr>
      </w:pPr>
    </w:p>
    <w:p w:rsidR="009D77EA" w:rsidRPr="0071516C" w:rsidRDefault="009D77EA" w:rsidP="009D77EA">
      <w:pPr>
        <w:tabs>
          <w:tab w:val="left" w:pos="7560"/>
        </w:tabs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 w:rsidRPr="0071516C"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71516C">
        <w:rPr>
          <w:rFonts w:ascii="Times New Roman" w:hAnsi="Times New Roman" w:cs="Times New Roman"/>
          <w:sz w:val="28"/>
          <w:szCs w:val="28"/>
        </w:rPr>
        <w:t xml:space="preserve"> РЕШЕНИЕ</w:t>
      </w:r>
    </w:p>
    <w:p w:rsidR="009D77EA" w:rsidRPr="0071516C" w:rsidRDefault="009D77EA" w:rsidP="009D77EA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</w:p>
    <w:p w:rsidR="009D77EA" w:rsidRPr="0071516C" w:rsidRDefault="009D77EA" w:rsidP="009D77EA">
      <w:pPr>
        <w:spacing w:after="0"/>
        <w:rPr>
          <w:rFonts w:ascii="Times New Roman" w:hAnsi="Times New Roman" w:cs="Times New Roman"/>
          <w:iCs/>
          <w:w w:val="86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07</w:t>
      </w:r>
      <w:r w:rsidRPr="0071516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71516C">
        <w:rPr>
          <w:rFonts w:ascii="Times New Roman" w:hAnsi="Times New Roman" w:cs="Times New Roman"/>
          <w:sz w:val="28"/>
          <w:szCs w:val="28"/>
        </w:rPr>
        <w:t>.2023 г.                             с</w:t>
      </w:r>
      <w:proofErr w:type="gramStart"/>
      <w:r w:rsidRPr="0071516C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Pr="0071516C">
        <w:rPr>
          <w:rFonts w:ascii="Times New Roman" w:hAnsi="Times New Roman" w:cs="Times New Roman"/>
          <w:sz w:val="28"/>
          <w:szCs w:val="28"/>
        </w:rPr>
        <w:t>рловка</w:t>
      </w:r>
      <w:r w:rsidRPr="0071516C">
        <w:rPr>
          <w:rFonts w:ascii="Times New Roman" w:hAnsi="Times New Roman" w:cs="Times New Roman"/>
          <w:iCs/>
          <w:w w:val="86"/>
          <w:sz w:val="28"/>
          <w:szCs w:val="28"/>
        </w:rPr>
        <w:t xml:space="preserve">                                    </w:t>
      </w:r>
      <w:r>
        <w:rPr>
          <w:rFonts w:ascii="Times New Roman" w:hAnsi="Times New Roman" w:cs="Times New Roman"/>
          <w:iCs/>
          <w:w w:val="86"/>
          <w:sz w:val="28"/>
          <w:szCs w:val="28"/>
        </w:rPr>
        <w:t xml:space="preserve">                </w:t>
      </w:r>
      <w:r w:rsidRPr="0071516C">
        <w:rPr>
          <w:rFonts w:ascii="Times New Roman" w:hAnsi="Times New Roman" w:cs="Times New Roman"/>
          <w:iCs/>
          <w:w w:val="86"/>
          <w:sz w:val="28"/>
          <w:szCs w:val="28"/>
        </w:rPr>
        <w:t xml:space="preserve">   № </w:t>
      </w:r>
      <w:r>
        <w:rPr>
          <w:rFonts w:ascii="Times New Roman" w:hAnsi="Times New Roman" w:cs="Times New Roman"/>
          <w:iCs/>
          <w:w w:val="86"/>
          <w:sz w:val="28"/>
          <w:szCs w:val="28"/>
        </w:rPr>
        <w:t>18/-75</w:t>
      </w:r>
    </w:p>
    <w:p w:rsidR="009D77EA" w:rsidRPr="0071516C" w:rsidRDefault="009D77EA" w:rsidP="009D77EA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9D77EA" w:rsidRPr="0071516C" w:rsidRDefault="009D77EA" w:rsidP="009D77EA">
      <w:pPr>
        <w:pStyle w:val="Default"/>
        <w:jc w:val="both"/>
        <w:rPr>
          <w:color w:val="auto"/>
          <w:sz w:val="28"/>
          <w:szCs w:val="28"/>
        </w:rPr>
      </w:pPr>
      <w:r w:rsidRPr="0071516C">
        <w:rPr>
          <w:color w:val="auto"/>
          <w:sz w:val="28"/>
          <w:szCs w:val="28"/>
        </w:rPr>
        <w:t xml:space="preserve"> О внесении изменений  в решение Совета депутатов Орловского сельсовета от 24.08.2010г №3-12 «О порядке оплаты труда депутатов, выборных должностных лиц осуществляющих свои полномочия на постоянной основе и  муниципальных служащих»</w:t>
      </w:r>
    </w:p>
    <w:p w:rsidR="009D77EA" w:rsidRPr="0071516C" w:rsidRDefault="009D77EA" w:rsidP="009D77EA">
      <w:pPr>
        <w:pStyle w:val="Default"/>
        <w:jc w:val="both"/>
        <w:rPr>
          <w:color w:val="auto"/>
          <w:sz w:val="28"/>
          <w:szCs w:val="28"/>
        </w:rPr>
      </w:pPr>
    </w:p>
    <w:p w:rsidR="009D77EA" w:rsidRPr="0071516C" w:rsidRDefault="009D77EA" w:rsidP="009D77EA">
      <w:pPr>
        <w:tabs>
          <w:tab w:val="left" w:pos="801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1516C">
        <w:rPr>
          <w:rFonts w:ascii="Times New Roman" w:hAnsi="Times New Roman" w:cs="Times New Roman"/>
          <w:sz w:val="28"/>
          <w:szCs w:val="28"/>
        </w:rPr>
        <w:t xml:space="preserve">              </w:t>
      </w:r>
      <w:proofErr w:type="gramStart"/>
      <w:r w:rsidRPr="0071516C">
        <w:rPr>
          <w:rFonts w:ascii="Times New Roman" w:hAnsi="Times New Roman" w:cs="Times New Roman"/>
          <w:sz w:val="28"/>
          <w:szCs w:val="28"/>
        </w:rPr>
        <w:t>В целях приведения нормативных правовых актов Орловского сельского Совета депутатов в соответствие действующему законодательству, на основании, Закона Красноярского края № 4-1155 от 30.11.2017 «О Краевом бюджете на 2018год и плановый период 2019-2020гг», постановления Правительства Красноярского края   от 29.12.2007 № 512-п 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лиц, замещающих иные</w:t>
      </w:r>
      <w:proofErr w:type="gramEnd"/>
      <w:r w:rsidRPr="0071516C">
        <w:rPr>
          <w:rFonts w:ascii="Times New Roman" w:hAnsi="Times New Roman" w:cs="Times New Roman"/>
          <w:sz w:val="28"/>
          <w:szCs w:val="28"/>
        </w:rPr>
        <w:t xml:space="preserve"> муниципальные должности, и муниципальных служащих», руководствуясь Уставом Орловского сельсовета, Орловский сельский Совет депутатов РЕШИЛ:</w:t>
      </w:r>
    </w:p>
    <w:p w:rsidR="009D77EA" w:rsidRPr="0071516C" w:rsidRDefault="009D77EA" w:rsidP="009D77EA">
      <w:pPr>
        <w:tabs>
          <w:tab w:val="left" w:pos="801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1516C">
        <w:rPr>
          <w:rFonts w:ascii="Times New Roman" w:hAnsi="Times New Roman" w:cs="Times New Roman"/>
          <w:sz w:val="28"/>
          <w:szCs w:val="28"/>
        </w:rPr>
        <w:t xml:space="preserve">          Внести в решение Совета депутатов Орловского сельсовета  от 24.08.2010г №3-12 «О порядке оплаты труда депутатов, выборных должностных лиц осуществляющих свои полномочия на постоянной основе и  муниципальных служащих»</w:t>
      </w:r>
    </w:p>
    <w:p w:rsidR="009D77EA" w:rsidRPr="0071516C" w:rsidRDefault="009D77EA" w:rsidP="009D77EA">
      <w:pPr>
        <w:tabs>
          <w:tab w:val="left" w:pos="801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1516C">
        <w:rPr>
          <w:rFonts w:ascii="Times New Roman" w:hAnsi="Times New Roman" w:cs="Times New Roman"/>
          <w:sz w:val="28"/>
          <w:szCs w:val="28"/>
        </w:rPr>
        <w:t xml:space="preserve">                   - Статью 3 Порядка</w:t>
      </w:r>
      <w:r w:rsidRPr="007151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1516C">
        <w:rPr>
          <w:rFonts w:ascii="Times New Roman" w:hAnsi="Times New Roman" w:cs="Times New Roman"/>
          <w:sz w:val="28"/>
          <w:szCs w:val="28"/>
        </w:rPr>
        <w:t>изложить в новой редакции «</w:t>
      </w:r>
      <w:proofErr w:type="gramStart"/>
      <w:r w:rsidRPr="0071516C">
        <w:rPr>
          <w:rFonts w:ascii="Times New Roman" w:hAnsi="Times New Roman" w:cs="Times New Roman"/>
          <w:sz w:val="28"/>
          <w:szCs w:val="28"/>
        </w:rPr>
        <w:t>Размер  оплаты труда</w:t>
      </w:r>
      <w:proofErr w:type="gramEnd"/>
      <w:r w:rsidRPr="0071516C">
        <w:rPr>
          <w:rFonts w:ascii="Times New Roman" w:hAnsi="Times New Roman" w:cs="Times New Roman"/>
          <w:sz w:val="28"/>
          <w:szCs w:val="28"/>
        </w:rPr>
        <w:t> выборных должностных лиц:</w:t>
      </w:r>
    </w:p>
    <w:p w:rsidR="009D77EA" w:rsidRPr="0071516C" w:rsidRDefault="009D77EA" w:rsidP="009D77EA">
      <w:pPr>
        <w:tabs>
          <w:tab w:val="left" w:pos="801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1516C">
        <w:rPr>
          <w:rFonts w:ascii="Times New Roman" w:hAnsi="Times New Roman" w:cs="Times New Roman"/>
          <w:sz w:val="28"/>
          <w:szCs w:val="28"/>
        </w:rPr>
        <w:t xml:space="preserve">       1. </w:t>
      </w:r>
      <w:proofErr w:type="gramStart"/>
      <w:r w:rsidRPr="0071516C">
        <w:rPr>
          <w:rFonts w:ascii="Times New Roman" w:hAnsi="Times New Roman" w:cs="Times New Roman"/>
          <w:sz w:val="28"/>
          <w:szCs w:val="28"/>
        </w:rPr>
        <w:t>Размер оплаты труда</w:t>
      </w:r>
      <w:proofErr w:type="gramEnd"/>
      <w:r w:rsidRPr="0071516C">
        <w:rPr>
          <w:rFonts w:ascii="Times New Roman" w:hAnsi="Times New Roman" w:cs="Times New Roman"/>
          <w:sz w:val="28"/>
          <w:szCs w:val="28"/>
        </w:rPr>
        <w:t> выборных должностных лиц состоит из размера денежного вознаграждения и  размера ежемесячного денежного поощрения. </w:t>
      </w:r>
      <w:r w:rsidRPr="0071516C">
        <w:rPr>
          <w:rFonts w:ascii="Times New Roman" w:hAnsi="Times New Roman" w:cs="Times New Roman"/>
          <w:sz w:val="28"/>
          <w:szCs w:val="28"/>
        </w:rPr>
        <w:br/>
        <w:t xml:space="preserve">       2. Установить денежное вознаграждение депутатов, выборных должностных лиц, осуществляющих свои полномочия на постоянной основе, и членов выборных органов местного самоуправления:</w:t>
      </w:r>
    </w:p>
    <w:p w:rsidR="009D77EA" w:rsidRPr="0071516C" w:rsidRDefault="009D77EA" w:rsidP="009D77EA">
      <w:pPr>
        <w:tabs>
          <w:tab w:val="left" w:pos="801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71516C">
        <w:rPr>
          <w:rFonts w:ascii="Times New Roman" w:hAnsi="Times New Roman" w:cs="Times New Roman"/>
          <w:sz w:val="28"/>
          <w:szCs w:val="28"/>
        </w:rPr>
        <w:t xml:space="preserve">         1) глава муниципального образования –21708.</w:t>
      </w:r>
    </w:p>
    <w:p w:rsidR="009D77EA" w:rsidRPr="0071516C" w:rsidRDefault="009D77EA" w:rsidP="009D77EA">
      <w:pPr>
        <w:tabs>
          <w:tab w:val="left" w:pos="801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1516C">
        <w:rPr>
          <w:rFonts w:ascii="Times New Roman" w:hAnsi="Times New Roman" w:cs="Times New Roman"/>
          <w:sz w:val="28"/>
          <w:szCs w:val="28"/>
        </w:rPr>
        <w:t xml:space="preserve">      - Статью 5 Порядка</w:t>
      </w:r>
      <w:r w:rsidRPr="007151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1516C">
        <w:rPr>
          <w:rFonts w:ascii="Times New Roman" w:hAnsi="Times New Roman" w:cs="Times New Roman"/>
          <w:sz w:val="28"/>
          <w:szCs w:val="28"/>
        </w:rPr>
        <w:t>изложить в новой редакции «Установить размер должностных окладов муниципальных служащих:</w:t>
      </w:r>
    </w:p>
    <w:p w:rsidR="009D77EA" w:rsidRPr="0071516C" w:rsidRDefault="009D77EA" w:rsidP="009D77EA">
      <w:pPr>
        <w:tabs>
          <w:tab w:val="left" w:pos="801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1516C">
        <w:rPr>
          <w:rFonts w:ascii="Times New Roman" w:hAnsi="Times New Roman" w:cs="Times New Roman"/>
          <w:sz w:val="28"/>
          <w:szCs w:val="28"/>
        </w:rPr>
        <w:t xml:space="preserve">           1) главный бухгалтер –5427;</w:t>
      </w:r>
    </w:p>
    <w:p w:rsidR="009D77EA" w:rsidRPr="0071516C" w:rsidRDefault="009D77EA" w:rsidP="009D77EA">
      <w:pPr>
        <w:tabs>
          <w:tab w:val="left" w:pos="801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1516C">
        <w:rPr>
          <w:rFonts w:ascii="Times New Roman" w:hAnsi="Times New Roman" w:cs="Times New Roman"/>
          <w:sz w:val="28"/>
          <w:szCs w:val="28"/>
        </w:rPr>
        <w:t xml:space="preserve">           2) специалист 1-й категории – 4889.</w:t>
      </w:r>
    </w:p>
    <w:p w:rsidR="009D77EA" w:rsidRPr="0071516C" w:rsidRDefault="009D77EA" w:rsidP="009D77EA">
      <w:pPr>
        <w:spacing w:after="0"/>
        <w:ind w:right="-1192"/>
        <w:rPr>
          <w:rFonts w:ascii="Times New Roman" w:hAnsi="Times New Roman" w:cs="Times New Roman"/>
          <w:sz w:val="28"/>
          <w:szCs w:val="28"/>
        </w:rPr>
      </w:pPr>
      <w:r w:rsidRPr="0071516C">
        <w:rPr>
          <w:rFonts w:ascii="Times New Roman" w:hAnsi="Times New Roman" w:cs="Times New Roman"/>
          <w:sz w:val="28"/>
          <w:szCs w:val="28"/>
        </w:rPr>
        <w:lastRenderedPageBreak/>
        <w:t xml:space="preserve">            2. Контроль исполнения решения возложить на постоянную комиссию  по      финансам и бюджетной политике (В.Г. </w:t>
      </w:r>
      <w:proofErr w:type="spellStart"/>
      <w:r w:rsidRPr="0071516C">
        <w:rPr>
          <w:rFonts w:ascii="Times New Roman" w:hAnsi="Times New Roman" w:cs="Times New Roman"/>
          <w:sz w:val="28"/>
          <w:szCs w:val="28"/>
        </w:rPr>
        <w:t>Лавцевич</w:t>
      </w:r>
      <w:proofErr w:type="spellEnd"/>
      <w:r w:rsidRPr="0071516C">
        <w:rPr>
          <w:rFonts w:ascii="Times New Roman" w:hAnsi="Times New Roman" w:cs="Times New Roman"/>
          <w:sz w:val="28"/>
          <w:szCs w:val="28"/>
        </w:rPr>
        <w:t>).</w:t>
      </w:r>
    </w:p>
    <w:p w:rsidR="009D77EA" w:rsidRPr="0071516C" w:rsidRDefault="009D77EA" w:rsidP="009D77EA">
      <w:pPr>
        <w:tabs>
          <w:tab w:val="left" w:pos="801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1516C">
        <w:rPr>
          <w:rFonts w:ascii="Times New Roman" w:hAnsi="Times New Roman" w:cs="Times New Roman"/>
          <w:sz w:val="28"/>
          <w:szCs w:val="28"/>
        </w:rPr>
        <w:t xml:space="preserve">         5. Настоящее решение вступает в силу со дня его официального опубликования и применяется к правоотношениям, возникшим с 01.07.2023 года.</w:t>
      </w:r>
    </w:p>
    <w:p w:rsidR="009D77EA" w:rsidRPr="0071516C" w:rsidRDefault="009D77EA" w:rsidP="009D77E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71516C">
        <w:rPr>
          <w:rFonts w:ascii="Times New Roman" w:hAnsi="Times New Roman" w:cs="Times New Roman"/>
          <w:sz w:val="28"/>
          <w:szCs w:val="28"/>
        </w:rPr>
        <w:t>Пре</w:t>
      </w:r>
      <w:r>
        <w:rPr>
          <w:rFonts w:ascii="Times New Roman" w:hAnsi="Times New Roman" w:cs="Times New Roman"/>
          <w:sz w:val="28"/>
          <w:szCs w:val="28"/>
        </w:rPr>
        <w:t>дседатель Орловского сельского</w:t>
      </w: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депутатов</w:t>
      </w:r>
      <w:r w:rsidRPr="0071516C"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71516C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Pr="0071516C">
        <w:rPr>
          <w:rFonts w:ascii="Times New Roman" w:hAnsi="Times New Roman" w:cs="Times New Roman"/>
          <w:sz w:val="28"/>
          <w:szCs w:val="28"/>
        </w:rPr>
        <w:t xml:space="preserve"> А.Г.Егерь</w:t>
      </w: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главы Орловского сельсовета                                              Г.В. Маслакова</w:t>
      </w: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9D77EA" w:rsidRDefault="009D77EA" w:rsidP="009D77EA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234EA7" w:rsidRDefault="00234EA7"/>
    <w:sectPr w:rsidR="00234EA7" w:rsidSect="00234E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77EA"/>
    <w:rsid w:val="00054AB9"/>
    <w:rsid w:val="00234EA7"/>
    <w:rsid w:val="006C7C5F"/>
    <w:rsid w:val="009D7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7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D77E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3">
    <w:name w:val="Стиль"/>
    <w:rsid w:val="009D77E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400</Words>
  <Characters>2283</Characters>
  <Application>Microsoft Office Word</Application>
  <DocSecurity>0</DocSecurity>
  <Lines>19</Lines>
  <Paragraphs>5</Paragraphs>
  <ScaleCrop>false</ScaleCrop>
  <Company>User</Company>
  <LinksUpToDate>false</LinksUpToDate>
  <CharactersWithSpaces>2678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2023-07-15T08:05:00Z</dcterms:created>
  <dcterms:modified xsi:type="dcterms:W3CDTF">2023-07-15T08:06:00Z</dcterms:modified>
</cp:coreProperties>
</file>